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560" w:firstLineChars="200"/>
        <w:jc w:val="left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t>本周是本学期的第</w:t>
      </w:r>
      <w:r>
        <w:rPr>
          <w:rFonts w:hint="eastAsia" w:ascii="微软雅黑" w:hAnsi="微软雅黑"/>
          <w:sz w:val="28"/>
          <w:szCs w:val="28"/>
          <w:lang w:val="en-US" w:eastAsia="zh-CN"/>
        </w:rPr>
        <w:t>二</w:t>
      </w:r>
      <w:r>
        <w:rPr>
          <w:rFonts w:hint="eastAsia" w:ascii="微软雅黑" w:hAnsi="微软雅黑"/>
          <w:sz w:val="28"/>
          <w:szCs w:val="28"/>
        </w:rPr>
        <w:t>周，为让大家可以拥有更加舒适的住宿体验，院公寓自律部例行开展每周的寝室内务卫生检查。在各位同学的积极配合下，本周工作有序地开展。</w:t>
      </w:r>
    </w:p>
    <w:p>
      <w:pPr>
        <w:ind w:firstLine="560" w:firstLineChars="200"/>
        <w:jc w:val="left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t>文学与传媒学院寝室卫生检查数据结果如下：</w:t>
      </w:r>
    </w:p>
    <w:p>
      <w:pPr>
        <w:jc w:val="center"/>
        <w:rPr>
          <w:rFonts w:hint="eastAsia" w:ascii="微软雅黑" w:hAnsi="微软雅黑" w:eastAsia="微软雅黑"/>
          <w:sz w:val="28"/>
          <w:szCs w:val="28"/>
          <w:lang w:eastAsia="zh-CN"/>
        </w:rPr>
      </w:pPr>
      <w:r>
        <w:rPr>
          <w:rFonts w:hint="eastAsia" w:ascii="微软雅黑" w:hAnsi="微软雅黑"/>
          <w:sz w:val="28"/>
          <w:szCs w:val="28"/>
        </w:rPr>
        <w:t>优秀寝室数量：</w:t>
      </w:r>
      <w:r>
        <w:rPr>
          <w:rFonts w:hint="eastAsia" w:ascii="微软雅黑" w:hAnsi="微软雅黑"/>
          <w:sz w:val="28"/>
          <w:szCs w:val="28"/>
          <w:lang w:val="en-US" w:eastAsia="zh-CN"/>
        </w:rPr>
        <w:t>5</w:t>
      </w:r>
    </w:p>
    <w:p>
      <w:pPr>
        <w:jc w:val="center"/>
        <w:rPr>
          <w:rFonts w:hint="default" w:ascii="微软雅黑" w:hAnsi="微软雅黑" w:eastAsia="微软雅黑"/>
          <w:sz w:val="28"/>
          <w:szCs w:val="28"/>
          <w:lang w:val="en-US" w:eastAsia="zh-CN"/>
        </w:rPr>
      </w:pPr>
      <w:r>
        <w:rPr>
          <w:rFonts w:hint="eastAsia" w:ascii="微软雅黑" w:hAnsi="微软雅黑"/>
          <w:sz w:val="28"/>
          <w:szCs w:val="28"/>
        </w:rPr>
        <w:t>合格寝室数量：</w:t>
      </w:r>
      <w:r>
        <w:rPr>
          <w:rFonts w:hint="eastAsia" w:ascii="微软雅黑" w:hAnsi="微软雅黑"/>
          <w:sz w:val="28"/>
          <w:szCs w:val="28"/>
          <w:lang w:val="en-US" w:eastAsia="zh-CN"/>
        </w:rPr>
        <w:t>224</w:t>
      </w:r>
    </w:p>
    <w:p>
      <w:pPr>
        <w:jc w:val="center"/>
        <w:rPr>
          <w:rFonts w:hint="eastAsia" w:ascii="微软雅黑" w:hAnsi="微软雅黑" w:eastAsia="微软雅黑"/>
          <w:sz w:val="28"/>
          <w:szCs w:val="28"/>
          <w:lang w:eastAsia="zh-CN"/>
        </w:rPr>
      </w:pPr>
      <w:r>
        <w:rPr>
          <w:rFonts w:hint="eastAsia" w:ascii="微软雅黑" w:hAnsi="微软雅黑"/>
          <w:sz w:val="28"/>
          <w:szCs w:val="28"/>
        </w:rPr>
        <w:t>不合格寝室数量：</w:t>
      </w:r>
      <w:r>
        <w:rPr>
          <w:rFonts w:hint="eastAsia" w:ascii="微软雅黑" w:hAnsi="微软雅黑"/>
          <w:sz w:val="28"/>
          <w:szCs w:val="28"/>
          <w:lang w:val="en-US" w:eastAsia="zh-CN"/>
        </w:rPr>
        <w:t>0</w:t>
      </w:r>
    </w:p>
    <w:p>
      <w:pPr>
        <w:jc w:val="center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t>寝室优秀率：</w:t>
      </w:r>
      <w:r>
        <w:rPr>
          <w:rFonts w:hint="eastAsia" w:ascii="微软雅黑" w:hAnsi="微软雅黑"/>
          <w:sz w:val="28"/>
          <w:szCs w:val="28"/>
          <w:lang w:val="en-US" w:eastAsia="zh-CN"/>
        </w:rPr>
        <w:t>2.18</w:t>
      </w:r>
      <w:r>
        <w:rPr>
          <w:rFonts w:hint="eastAsia" w:ascii="微软雅黑" w:hAnsi="微软雅黑"/>
          <w:sz w:val="28"/>
          <w:szCs w:val="28"/>
        </w:rPr>
        <w:t>%</w:t>
      </w:r>
    </w:p>
    <w:p>
      <w:pPr>
        <w:jc w:val="center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t>寝室合格率：</w:t>
      </w:r>
      <w:r>
        <w:rPr>
          <w:rFonts w:hint="eastAsia" w:ascii="微软雅黑" w:hAnsi="微软雅黑"/>
          <w:sz w:val="28"/>
          <w:szCs w:val="28"/>
          <w:lang w:val="en-US" w:eastAsia="zh-CN"/>
        </w:rPr>
        <w:t>97.82</w:t>
      </w:r>
      <w:r>
        <w:rPr>
          <w:rFonts w:hint="eastAsia" w:ascii="微软雅黑" w:hAnsi="微软雅黑"/>
          <w:sz w:val="28"/>
          <w:szCs w:val="28"/>
        </w:rPr>
        <w:t>%</w:t>
      </w:r>
    </w:p>
    <w:p>
      <w:pPr>
        <w:jc w:val="center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t>寝室不合格率：</w:t>
      </w:r>
      <w:r>
        <w:rPr>
          <w:rFonts w:hint="eastAsia" w:ascii="微软雅黑" w:hAnsi="微软雅黑"/>
          <w:sz w:val="28"/>
          <w:szCs w:val="28"/>
          <w:lang w:val="en-US" w:eastAsia="zh-CN"/>
        </w:rPr>
        <w:t>0</w:t>
      </w:r>
      <w:r>
        <w:rPr>
          <w:rFonts w:hint="eastAsia" w:ascii="微软雅黑" w:hAnsi="微软雅黑"/>
          <w:sz w:val="28"/>
          <w:szCs w:val="28"/>
        </w:rPr>
        <w:t>%</w:t>
      </w:r>
    </w:p>
    <w:p>
      <w:pPr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br w:type="page"/>
      </w:r>
    </w:p>
    <w:p>
      <w:pPr>
        <w:ind w:left="8120" w:hanging="8120" w:hangingChars="2900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t>优秀寝室展示：</w:t>
      </w:r>
    </w:p>
    <w:p>
      <w:pPr>
        <w:jc w:val="left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t>滨海校区：</w:t>
      </w:r>
    </w:p>
    <w:p>
      <w:pPr>
        <w:jc w:val="center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drawing>
          <wp:inline distT="0" distB="0" distL="114300" distR="114300">
            <wp:extent cx="2430145" cy="3239770"/>
            <wp:effectExtent l="0" t="0" r="8255" b="8255"/>
            <wp:docPr id="4" name="图片 4" descr="C:\Users\HY\Desktop\第二周\优秀寝室\滨海\6-127.jpg6-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HY\Desktop\第二周\优秀寝室\滨海\6-127.jpg6-127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014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/>
          <w:sz w:val="28"/>
          <w:szCs w:val="28"/>
          <w:lang w:val="en-US" w:eastAsia="zh-CN"/>
        </w:rPr>
      </w:pPr>
      <w:r>
        <w:rPr>
          <w:rFonts w:hint="eastAsia" w:ascii="微软雅黑" w:hAnsi="微软雅黑"/>
          <w:sz w:val="28"/>
          <w:szCs w:val="28"/>
        </w:rPr>
        <w:t>滨海</w:t>
      </w:r>
      <w:r>
        <w:rPr>
          <w:rFonts w:hint="eastAsia" w:ascii="微软雅黑" w:hAnsi="微软雅黑"/>
          <w:sz w:val="28"/>
          <w:szCs w:val="28"/>
          <w:lang w:val="en-US" w:eastAsia="zh-CN"/>
        </w:rPr>
        <w:t>6-127</w:t>
      </w:r>
    </w:p>
    <w:p>
      <w:pPr>
        <w:jc w:val="center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drawing>
          <wp:inline distT="0" distB="0" distL="114300" distR="114300">
            <wp:extent cx="2430145" cy="3239770"/>
            <wp:effectExtent l="0" t="0" r="8255" b="8255"/>
            <wp:docPr id="16" name="图片 16" descr="C:\Users\HY\Desktop\第二周\优秀寝室\滨海\11-513.jpg11-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HY\Desktop\第二周\优秀寝室\滨海\11-513.jpg11-513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014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/>
          <w:sz w:val="28"/>
          <w:szCs w:val="28"/>
          <w:lang w:val="en-US" w:eastAsia="zh-CN"/>
        </w:rPr>
      </w:pPr>
      <w:r>
        <w:rPr>
          <w:rFonts w:hint="eastAsia" w:ascii="微软雅黑" w:hAnsi="微软雅黑"/>
          <w:sz w:val="28"/>
          <w:szCs w:val="28"/>
        </w:rPr>
        <w:t>滨海</w:t>
      </w:r>
      <w:r>
        <w:rPr>
          <w:rFonts w:hint="eastAsia" w:ascii="微软雅黑" w:hAnsi="微软雅黑"/>
          <w:sz w:val="28"/>
          <w:szCs w:val="28"/>
          <w:lang w:val="en-US" w:eastAsia="zh-CN"/>
        </w:rPr>
        <w:t>11-513</w:t>
      </w:r>
    </w:p>
    <w:p>
      <w:pPr>
        <w:jc w:val="center"/>
        <w:rPr>
          <w:rFonts w:hint="eastAsia" w:ascii="微软雅黑" w:hAnsi="微软雅黑"/>
          <w:sz w:val="28"/>
          <w:szCs w:val="28"/>
          <w:lang w:val="en-US" w:eastAsia="zh-CN"/>
        </w:rPr>
      </w:pPr>
      <w:r>
        <w:rPr>
          <w:rFonts w:hint="eastAsia" w:ascii="微软雅黑" w:hAnsi="微软雅黑"/>
          <w:sz w:val="28"/>
          <w:szCs w:val="28"/>
          <w:lang w:val="en-US" w:eastAsia="zh-CN"/>
        </w:rPr>
        <w:drawing>
          <wp:inline distT="0" distB="0" distL="114300" distR="114300">
            <wp:extent cx="2904490" cy="3239770"/>
            <wp:effectExtent l="0" t="0" r="635" b="8255"/>
            <wp:docPr id="5" name="图片 5" descr="6-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-51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/>
          <w:sz w:val="28"/>
          <w:szCs w:val="28"/>
          <w:lang w:val="en-US" w:eastAsia="zh-CN"/>
        </w:rPr>
      </w:pPr>
      <w:r>
        <w:rPr>
          <w:rFonts w:hint="eastAsia" w:ascii="微软雅黑" w:hAnsi="微软雅黑"/>
          <w:sz w:val="28"/>
          <w:szCs w:val="28"/>
          <w:lang w:val="en-US" w:eastAsia="zh-CN"/>
        </w:rPr>
        <w:t>滨海6-510</w:t>
      </w:r>
    </w:p>
    <w:p>
      <w:pPr>
        <w:jc w:val="center"/>
        <w:rPr>
          <w:rFonts w:hint="eastAsia" w:ascii="微软雅黑" w:hAnsi="微软雅黑"/>
          <w:sz w:val="28"/>
          <w:szCs w:val="28"/>
          <w:lang w:val="en-US" w:eastAsia="zh-CN"/>
        </w:rPr>
      </w:pPr>
      <w:bookmarkStart w:id="0" w:name="_GoBack"/>
      <w:bookmarkEnd w:id="0"/>
    </w:p>
    <w:p>
      <w:pPr>
        <w:jc w:val="center"/>
        <w:rPr>
          <w:rFonts w:hint="default" w:ascii="微软雅黑" w:hAnsi="微软雅黑"/>
          <w:sz w:val="28"/>
          <w:szCs w:val="28"/>
          <w:lang w:val="en-US" w:eastAsia="zh-CN"/>
        </w:rPr>
      </w:pPr>
      <w:r>
        <w:rPr>
          <w:rFonts w:hint="default" w:ascii="微软雅黑" w:hAnsi="微软雅黑"/>
          <w:sz w:val="28"/>
          <w:szCs w:val="28"/>
          <w:lang w:val="en-US" w:eastAsia="zh-CN"/>
        </w:rPr>
        <w:drawing>
          <wp:inline distT="0" distB="0" distL="114300" distR="114300">
            <wp:extent cx="2430145" cy="3239770"/>
            <wp:effectExtent l="0" t="0" r="8255" b="8255"/>
            <wp:docPr id="7" name="图片 7" descr="13-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3-1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014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微软雅黑" w:hAnsi="微软雅黑"/>
          <w:sz w:val="28"/>
          <w:szCs w:val="28"/>
          <w:lang w:val="en-US" w:eastAsia="zh-CN"/>
        </w:rPr>
      </w:pPr>
      <w:r>
        <w:rPr>
          <w:rFonts w:hint="eastAsia" w:ascii="微软雅黑" w:hAnsi="微软雅黑"/>
          <w:sz w:val="28"/>
          <w:szCs w:val="28"/>
          <w:lang w:val="en-US" w:eastAsia="zh-CN"/>
        </w:rPr>
        <w:t>滨海13-101</w:t>
      </w:r>
    </w:p>
    <w:p>
      <w:pPr>
        <w:jc w:val="center"/>
        <w:rPr>
          <w:rFonts w:hint="default" w:ascii="微软雅黑" w:hAnsi="微软雅黑"/>
          <w:sz w:val="28"/>
          <w:szCs w:val="28"/>
          <w:lang w:val="en-US" w:eastAsia="zh-CN"/>
        </w:rPr>
      </w:pPr>
      <w:r>
        <w:rPr>
          <w:rFonts w:hint="default" w:ascii="微软雅黑" w:hAnsi="微软雅黑"/>
          <w:sz w:val="28"/>
          <w:szCs w:val="28"/>
          <w:lang w:val="en-US" w:eastAsia="zh-CN"/>
        </w:rPr>
        <w:drawing>
          <wp:inline distT="0" distB="0" distL="114300" distR="114300">
            <wp:extent cx="2879725" cy="2159000"/>
            <wp:effectExtent l="0" t="0" r="6350" b="3175"/>
            <wp:docPr id="6" name="图片 6" descr="10-11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0-111-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/>
          <w:sz w:val="28"/>
          <w:szCs w:val="28"/>
          <w:lang w:val="en-US" w:eastAsia="zh-CN"/>
        </w:rPr>
      </w:pPr>
      <w:r>
        <w:rPr>
          <w:rFonts w:hint="eastAsia" w:ascii="微软雅黑" w:hAnsi="微软雅黑"/>
          <w:sz w:val="28"/>
          <w:szCs w:val="28"/>
          <w:lang w:val="en-US" w:eastAsia="zh-CN"/>
        </w:rPr>
        <w:t>滨海10-111-2</w:t>
      </w:r>
    </w:p>
    <w:p>
      <w:pPr>
        <w:ind w:firstLine="560"/>
        <w:rPr>
          <w:rFonts w:hint="eastAsia" w:ascii="微软雅黑" w:hAnsi="微软雅黑" w:eastAsia="微软雅黑"/>
          <w:sz w:val="28"/>
          <w:szCs w:val="28"/>
          <w:lang w:eastAsia="zh-CN"/>
        </w:rPr>
      </w:pPr>
    </w:p>
    <w:p>
      <w:pPr>
        <w:ind w:firstLine="560"/>
        <w:rPr>
          <w:rFonts w:hint="eastAsia" w:ascii="微软雅黑" w:hAnsi="微软雅黑"/>
          <w:sz w:val="28"/>
          <w:szCs w:val="28"/>
        </w:rPr>
      </w:pPr>
      <w:r>
        <w:rPr>
          <w:rFonts w:hint="eastAsia" w:ascii="微软雅黑" w:hAnsi="微软雅黑"/>
          <w:sz w:val="28"/>
          <w:szCs w:val="28"/>
        </w:rPr>
        <w:t>本周检查中</w:t>
      </w:r>
      <w:r>
        <w:rPr>
          <w:rFonts w:hint="eastAsia" w:ascii="微软雅黑" w:hAnsi="微软雅黑"/>
          <w:sz w:val="28"/>
          <w:szCs w:val="28"/>
          <w:lang w:val="en-US" w:eastAsia="zh-CN"/>
        </w:rPr>
        <w:t>五</w:t>
      </w:r>
      <w:r>
        <w:rPr>
          <w:rFonts w:hint="eastAsia" w:ascii="微软雅黑" w:hAnsi="微软雅黑"/>
          <w:sz w:val="28"/>
          <w:szCs w:val="28"/>
        </w:rPr>
        <w:t>处为优秀寝室，其余皆为合格寝室，望茶山和滨海校区的寝室继续保持整洁干净，不断改进，争取下一周的优秀寝室称号。</w:t>
      </w:r>
    </w:p>
    <w:p>
      <w:pPr>
        <w:ind w:firstLine="560"/>
        <w:jc w:val="left"/>
        <w:rPr>
          <w:rFonts w:hint="eastAsia" w:ascii="微软雅黑" w:hAnsi="微软雅黑"/>
          <w:sz w:val="28"/>
          <w:szCs w:val="28"/>
        </w:rPr>
      </w:pPr>
      <w:r>
        <w:rPr>
          <w:rFonts w:ascii="微软雅黑" w:hAnsi="微软雅黑"/>
          <w:sz w:val="28"/>
          <w:szCs w:val="28"/>
        </w:rPr>
        <w:t>此外，在本周日常检查中</w:t>
      </w:r>
      <w:r>
        <w:rPr>
          <w:rFonts w:hint="eastAsia" w:ascii="微软雅黑" w:hAnsi="微软雅黑"/>
          <w:sz w:val="28"/>
          <w:szCs w:val="28"/>
          <w:lang w:val="en-US" w:eastAsia="zh-CN"/>
        </w:rPr>
        <w:t>未</w:t>
      </w:r>
      <w:r>
        <w:rPr>
          <w:rFonts w:ascii="微软雅黑" w:hAnsi="微软雅黑"/>
          <w:sz w:val="28"/>
          <w:szCs w:val="28"/>
        </w:rPr>
        <w:t>发现大功率电器的存在，望同学们</w:t>
      </w:r>
      <w:r>
        <w:rPr>
          <w:rFonts w:hint="eastAsia" w:ascii="微软雅黑" w:hAnsi="微软雅黑"/>
          <w:sz w:val="28"/>
          <w:szCs w:val="28"/>
          <w:lang w:val="en-US" w:eastAsia="zh-CN"/>
        </w:rPr>
        <w:t>继续保持</w:t>
      </w:r>
      <w:r>
        <w:rPr>
          <w:rFonts w:ascii="微软雅黑" w:hAnsi="微软雅黑"/>
          <w:sz w:val="28"/>
          <w:szCs w:val="28"/>
        </w:rPr>
        <w:t>！</w:t>
      </w:r>
    </w:p>
    <w:p/>
    <w:sectPr>
      <w:footerReference r:id="rId3" w:type="default"/>
      <w:pgSz w:w="11906" w:h="16838"/>
      <w:pgMar w:top="1440" w:right="1800" w:bottom="1440" w:left="1800" w:header="851" w:footer="992" w:gutter="0"/>
      <w:cols w:space="0" w:num="1"/>
      <w:docGrid w:type="lines" w:linePitch="387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rPr>
        <w:sz w:val="32"/>
      </w:rPr>
    </w:pPr>
    <w:r>
      <w:rPr>
        <w:rFonts w:hint="eastAsia"/>
        <w:sz w:val="32"/>
      </w:rPr>
      <w:t xml:space="preserve">                   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embedSystemFonts/>
  <w:bordersDoNotSurroundHeader w:val="1"/>
  <w:bordersDoNotSurroundFooter w:val="1"/>
  <w:documentProtection w:enforcement="0"/>
  <w:defaultTabStop w:val="420"/>
  <w:drawingGridHorizontalSpacing w:val="210"/>
  <w:drawingGridVerticalSpacing w:val="194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kyZmNhZmMwYTRkMzdjNDc0ZDBiODA4ZTNmNjg2YzYifQ=="/>
    <w:docVar w:name="KSO_WPS_MARK_KEY" w:val="476e3a76-54f4-4884-a885-1b292c886aad"/>
  </w:docVars>
  <w:rsids>
    <w:rsidRoot w:val="00E96B9C"/>
    <w:rsid w:val="00061B42"/>
    <w:rsid w:val="000B3C1D"/>
    <w:rsid w:val="000F3185"/>
    <w:rsid w:val="001823C9"/>
    <w:rsid w:val="00255585"/>
    <w:rsid w:val="002A18EC"/>
    <w:rsid w:val="00542F71"/>
    <w:rsid w:val="00565FA6"/>
    <w:rsid w:val="00567950"/>
    <w:rsid w:val="005B4E39"/>
    <w:rsid w:val="00755AC6"/>
    <w:rsid w:val="00933744"/>
    <w:rsid w:val="00973173"/>
    <w:rsid w:val="00AD5357"/>
    <w:rsid w:val="00BB56C5"/>
    <w:rsid w:val="00CE1DC1"/>
    <w:rsid w:val="00D30C7B"/>
    <w:rsid w:val="00D3613B"/>
    <w:rsid w:val="00D53E9C"/>
    <w:rsid w:val="00D91B3A"/>
    <w:rsid w:val="00E96B9C"/>
    <w:rsid w:val="00F767D9"/>
    <w:rsid w:val="00FC7EF3"/>
    <w:rsid w:val="00FF1141"/>
    <w:rsid w:val="03165668"/>
    <w:rsid w:val="036C029A"/>
    <w:rsid w:val="07EC740D"/>
    <w:rsid w:val="080F6BA7"/>
    <w:rsid w:val="08BB59A3"/>
    <w:rsid w:val="0AD600A8"/>
    <w:rsid w:val="0E881ADF"/>
    <w:rsid w:val="120E4A03"/>
    <w:rsid w:val="1C340664"/>
    <w:rsid w:val="1C5F3784"/>
    <w:rsid w:val="1CF87735"/>
    <w:rsid w:val="1D31734C"/>
    <w:rsid w:val="20444C00"/>
    <w:rsid w:val="222A2C06"/>
    <w:rsid w:val="25695925"/>
    <w:rsid w:val="2B677FD6"/>
    <w:rsid w:val="2D0F6B01"/>
    <w:rsid w:val="2E7A61FC"/>
    <w:rsid w:val="2E7E155D"/>
    <w:rsid w:val="2EEF1419"/>
    <w:rsid w:val="309D55EA"/>
    <w:rsid w:val="343409C7"/>
    <w:rsid w:val="3518126F"/>
    <w:rsid w:val="36EB2053"/>
    <w:rsid w:val="3A5B78A0"/>
    <w:rsid w:val="3D190770"/>
    <w:rsid w:val="40F97454"/>
    <w:rsid w:val="44200610"/>
    <w:rsid w:val="46027639"/>
    <w:rsid w:val="4FF736F9"/>
    <w:rsid w:val="506A749C"/>
    <w:rsid w:val="50775B03"/>
    <w:rsid w:val="54F7040D"/>
    <w:rsid w:val="5677075D"/>
    <w:rsid w:val="576C0948"/>
    <w:rsid w:val="5C311D40"/>
    <w:rsid w:val="5E5B541A"/>
    <w:rsid w:val="634043C4"/>
    <w:rsid w:val="634B707F"/>
    <w:rsid w:val="63CC40F4"/>
    <w:rsid w:val="64A8159A"/>
    <w:rsid w:val="6EC14DCD"/>
    <w:rsid w:val="70EB650A"/>
    <w:rsid w:val="740568BE"/>
    <w:rsid w:val="7691149C"/>
    <w:rsid w:val="775A22B7"/>
    <w:rsid w:val="777440F7"/>
    <w:rsid w:val="7AA15E8B"/>
    <w:rsid w:val="7B0524DB"/>
    <w:rsid w:val="7B6D163B"/>
    <w:rsid w:val="7C3B0DCF"/>
    <w:rsid w:val="7FC94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semiHidden="0" w:name="heading 6"/>
    <w:lsdException w:qFormat="1" w:uiPriority="0" w:semiHidden="0" w:name="heading 7"/>
    <w:lsdException w:qFormat="1" w:uiPriority="0" w:semiHidden="0" w:name="heading 8"/>
    <w:lsdException w:qFormat="1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Arial" w:hAnsi="Arial" w:eastAsia="微软雅黑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260" w:after="220"/>
      <w:outlineLvl w:val="0"/>
    </w:pPr>
    <w:rPr>
      <w:b/>
      <w:kern w:val="44"/>
      <w:sz w:val="36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after="200"/>
      <w:outlineLvl w:val="1"/>
    </w:pPr>
    <w:rPr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after="180"/>
      <w:outlineLvl w:val="2"/>
    </w:pPr>
    <w:rPr>
      <w:b/>
      <w:sz w:val="30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40" w:after="160"/>
      <w:outlineLvl w:val="3"/>
    </w:pPr>
    <w:rPr>
      <w:b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spacing w:before="240" w:after="160"/>
      <w:outlineLvl w:val="4"/>
    </w:pPr>
    <w:rPr>
      <w:b/>
      <w:sz w:val="28"/>
    </w:rPr>
  </w:style>
  <w:style w:type="paragraph" w:styleId="7">
    <w:name w:val="heading 6"/>
    <w:basedOn w:val="1"/>
    <w:next w:val="1"/>
    <w:unhideWhenUsed/>
    <w:qFormat/>
    <w:uiPriority w:val="0"/>
    <w:pPr>
      <w:keepNext/>
      <w:keepLines/>
      <w:spacing w:before="240" w:after="120"/>
      <w:outlineLvl w:val="5"/>
    </w:pPr>
    <w:rPr>
      <w:b/>
      <w:sz w:val="24"/>
    </w:rPr>
  </w:style>
  <w:style w:type="paragraph" w:styleId="8">
    <w:name w:val="heading 7"/>
    <w:basedOn w:val="1"/>
    <w:next w:val="1"/>
    <w:unhideWhenUsed/>
    <w:qFormat/>
    <w:uiPriority w:val="0"/>
    <w:pPr>
      <w:keepNext/>
      <w:keepLines/>
      <w:spacing w:before="240" w:after="120"/>
      <w:outlineLvl w:val="6"/>
    </w:pPr>
    <w:rPr>
      <w:b/>
      <w:sz w:val="24"/>
    </w:rPr>
  </w:style>
  <w:style w:type="paragraph" w:styleId="9">
    <w:name w:val="heading 8"/>
    <w:basedOn w:val="1"/>
    <w:next w:val="1"/>
    <w:unhideWhenUsed/>
    <w:qFormat/>
    <w:uiPriority w:val="0"/>
    <w:pPr>
      <w:keepNext/>
      <w:keepLines/>
      <w:spacing w:before="180" w:after="64"/>
      <w:outlineLvl w:val="7"/>
    </w:pPr>
    <w:rPr>
      <w:sz w:val="24"/>
    </w:rPr>
  </w:style>
  <w:style w:type="paragraph" w:styleId="10">
    <w:name w:val="heading 9"/>
    <w:basedOn w:val="1"/>
    <w:next w:val="1"/>
    <w:unhideWhenUsed/>
    <w:qFormat/>
    <w:uiPriority w:val="0"/>
    <w:pPr>
      <w:keepNext/>
      <w:keepLines/>
      <w:spacing w:before="180" w:after="64"/>
      <w:outlineLvl w:val="8"/>
    </w:p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footer"/>
    <w:basedOn w:val="1"/>
    <w:link w:val="17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link w:val="16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14">
    <w:name w:val="Table Grid"/>
    <w:basedOn w:val="1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6">
    <w:name w:val="页眉 字符"/>
    <w:basedOn w:val="15"/>
    <w:link w:val="12"/>
    <w:qFormat/>
    <w:uiPriority w:val="0"/>
    <w:rPr>
      <w:rFonts w:ascii="Arial" w:hAnsi="Arial" w:eastAsia="微软雅黑"/>
      <w:kern w:val="2"/>
      <w:sz w:val="18"/>
      <w:szCs w:val="18"/>
    </w:rPr>
  </w:style>
  <w:style w:type="character" w:customStyle="1" w:styleId="17">
    <w:name w:val="页脚 字符"/>
    <w:basedOn w:val="15"/>
    <w:link w:val="11"/>
    <w:qFormat/>
    <w:uiPriority w:val="0"/>
    <w:rPr>
      <w:rFonts w:ascii="Arial" w:hAnsi="Arial" w:eastAsia="微软雅黑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17</Pages>
  <Words>529</Words>
  <Characters>576</Characters>
  <Lines>6</Lines>
  <Paragraphs>1</Paragraphs>
  <TotalTime>0</TotalTime>
  <ScaleCrop>false</ScaleCrop>
  <LinksUpToDate>false</LinksUpToDate>
  <CharactersWithSpaces>1039</CharactersWithSpaces>
  <Application>WPS Office_11.1.0.10009_F1E327BC-269C-435d-A152-05C5408002CA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2018-05-28T01:24:00Z</dcterms:created>
  <dc:creator>单晓慧</dc:creator>
  <cp:lastModifiedBy>:0</cp:lastModifiedBy>
  <dcterms:modified xsi:type="dcterms:W3CDTF">2025-09-27T02:12:41Z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2052-11.1.0.10009</vt:lpwstr>
  </property>
  <property fmtid="{D5CDD505-2E9C-101B-9397-08002B2CF9AE}" pid="3" name="woTemplateTypoMode">
    <vt:lpwstr/>
  </property>
  <property fmtid="{D5CDD505-2E9C-101B-9397-08002B2CF9AE}" pid="4" name="woTemplate">
    <vt:i4>0</vt:i4>
  </property>
  <property fmtid="{D5CDD505-2E9C-101B-9397-08002B2CF9AE}" pid="5" name="ICV">
    <vt:lpwstr>30DFA43239E148F2B756BE5BC525BC2B_13</vt:lpwstr>
  </property>
</Properties>
</file>